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42" w:rsidRPr="0091496F" w:rsidRDefault="006B6BC8" w:rsidP="00456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 xml:space="preserve">Redaktor Naczelny                                                                           </w:t>
      </w:r>
      <w:r w:rsidR="0044535F">
        <w:rPr>
          <w:rFonts w:ascii="Times New Roman" w:hAnsi="Times New Roman"/>
          <w:sz w:val="24"/>
          <w:szCs w:val="24"/>
        </w:rPr>
        <w:tab/>
      </w:r>
      <w:r w:rsidRPr="0091496F">
        <w:rPr>
          <w:rFonts w:ascii="Times New Roman" w:hAnsi="Times New Roman"/>
          <w:sz w:val="24"/>
          <w:szCs w:val="24"/>
        </w:rPr>
        <w:t xml:space="preserve">Lublin, </w:t>
      </w:r>
      <w:r w:rsidR="005E27D0">
        <w:rPr>
          <w:rFonts w:ascii="Times New Roman" w:hAnsi="Times New Roman"/>
          <w:sz w:val="24"/>
          <w:szCs w:val="24"/>
        </w:rPr>
        <w:t>20marca</w:t>
      </w:r>
      <w:r w:rsidRPr="0091496F">
        <w:rPr>
          <w:rFonts w:ascii="Times New Roman" w:hAnsi="Times New Roman"/>
          <w:sz w:val="24"/>
          <w:szCs w:val="24"/>
        </w:rPr>
        <w:t>201</w:t>
      </w:r>
      <w:r w:rsidR="009F65D1">
        <w:rPr>
          <w:rFonts w:ascii="Times New Roman" w:hAnsi="Times New Roman"/>
          <w:sz w:val="24"/>
          <w:szCs w:val="24"/>
        </w:rPr>
        <w:t>9</w:t>
      </w:r>
      <w:r w:rsidR="004B3CA8">
        <w:rPr>
          <w:rFonts w:ascii="Times New Roman" w:hAnsi="Times New Roman"/>
          <w:sz w:val="24"/>
          <w:szCs w:val="24"/>
        </w:rPr>
        <w:t xml:space="preserve"> r. </w:t>
      </w:r>
      <w:r w:rsidRPr="0091496F">
        <w:rPr>
          <w:rFonts w:ascii="Times New Roman" w:hAnsi="Times New Roman"/>
          <w:sz w:val="24"/>
          <w:szCs w:val="24"/>
        </w:rPr>
        <w:t>Dr</w:t>
      </w:r>
      <w:r w:rsidR="004F3C7E" w:rsidRPr="0091496F">
        <w:rPr>
          <w:rFonts w:ascii="Times New Roman" w:hAnsi="Times New Roman"/>
          <w:sz w:val="24"/>
          <w:szCs w:val="24"/>
        </w:rPr>
        <w:t xml:space="preserve"> n. pr.</w:t>
      </w:r>
      <w:r w:rsidRPr="0091496F">
        <w:rPr>
          <w:rFonts w:ascii="Times New Roman" w:hAnsi="Times New Roman"/>
          <w:sz w:val="24"/>
          <w:szCs w:val="24"/>
        </w:rPr>
        <w:t xml:space="preserve"> Piotr </w:t>
      </w:r>
      <w:r w:rsidR="004F3C7E" w:rsidRPr="0091496F">
        <w:rPr>
          <w:rFonts w:ascii="Times New Roman" w:hAnsi="Times New Roman"/>
          <w:sz w:val="24"/>
          <w:szCs w:val="24"/>
        </w:rPr>
        <w:t xml:space="preserve">Józef </w:t>
      </w:r>
      <w:r w:rsidRPr="0091496F">
        <w:rPr>
          <w:rFonts w:ascii="Times New Roman" w:hAnsi="Times New Roman"/>
          <w:sz w:val="24"/>
          <w:szCs w:val="24"/>
        </w:rPr>
        <w:t>Kasprzyk</w:t>
      </w:r>
    </w:p>
    <w:p w:rsidR="00A374FE" w:rsidRPr="0091496F" w:rsidRDefault="00A374FE" w:rsidP="00A374FE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4A75E4" w:rsidRPr="00044048" w:rsidRDefault="00C53227" w:rsidP="00086A3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Szanowni Państwo</w:t>
      </w:r>
    </w:p>
    <w:p w:rsidR="004A75E4" w:rsidRPr="00044048" w:rsidRDefault="004A75E4" w:rsidP="00086A3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044048">
        <w:rPr>
          <w:rFonts w:ascii="Times New Roman" w:hAnsi="Times New Roman"/>
          <w:b/>
          <w:sz w:val="24"/>
          <w:szCs w:val="24"/>
        </w:rPr>
        <w:t xml:space="preserve">Wójtowie, Burmistrzowie, </w:t>
      </w:r>
    </w:p>
    <w:p w:rsidR="004A75E4" w:rsidRPr="00EC672D" w:rsidRDefault="004A75E4" w:rsidP="008E381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044048">
        <w:rPr>
          <w:rFonts w:ascii="Times New Roman" w:hAnsi="Times New Roman"/>
          <w:b/>
          <w:sz w:val="24"/>
          <w:szCs w:val="24"/>
        </w:rPr>
        <w:t xml:space="preserve">Prezydenci Miast </w:t>
      </w:r>
      <w:r w:rsidR="00A83DDF" w:rsidRPr="0091496F">
        <w:rPr>
          <w:rFonts w:ascii="Times New Roman" w:hAnsi="Times New Roman"/>
          <w:sz w:val="24"/>
          <w:szCs w:val="24"/>
        </w:rPr>
        <w:br/>
      </w:r>
    </w:p>
    <w:p w:rsidR="00525920" w:rsidRPr="004B3CA8" w:rsidRDefault="00C906FF" w:rsidP="00525920">
      <w:pPr>
        <w:pStyle w:val="Nagwek3"/>
        <w:shd w:val="clear" w:color="auto" w:fill="FFFFFF"/>
        <w:spacing w:line="288" w:lineRule="atLeast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 xml:space="preserve">W imieniu 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Instytutu Naukowego im. Prof. Józefa Litwina będącego wydawcą </w:t>
      </w:r>
      <w:r w:rsidR="00FB67EE" w:rsidRPr="00044048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="0091496F" w:rsidRPr="00044048">
        <w:rPr>
          <w:rFonts w:ascii="Times New Roman" w:hAnsi="Times New Roman" w:cs="Times New Roman"/>
          <w:sz w:val="24"/>
          <w:szCs w:val="24"/>
        </w:rPr>
        <w:t>czasopisma</w:t>
      </w:r>
      <w:r w:rsidR="00FB67EE" w:rsidRPr="00044048">
        <w:rPr>
          <w:rFonts w:ascii="Times New Roman" w:hAnsi="Times New Roman" w:cs="Times New Roman"/>
          <w:sz w:val="24"/>
          <w:szCs w:val="24"/>
        </w:rPr>
        <w:t xml:space="preserve"> prawniczego</w:t>
      </w:r>
      <w:r w:rsidR="0091496F" w:rsidRPr="00044048">
        <w:rPr>
          <w:rFonts w:ascii="Times New Roman" w:hAnsi="Times New Roman" w:cs="Times New Roman"/>
          <w:i/>
          <w:sz w:val="24"/>
          <w:szCs w:val="24"/>
        </w:rPr>
        <w:t>Metryka. Studia z zakresu prawa osobowego i rejestracji stanu cywilnego</w:t>
      </w:r>
      <w:r w:rsidR="00395478">
        <w:rPr>
          <w:rFonts w:ascii="Times New Roman" w:hAnsi="Times New Roman" w:cs="Times New Roman"/>
          <w:sz w:val="24"/>
          <w:szCs w:val="24"/>
        </w:rPr>
        <w:t>zwracam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 się z uprzejmą prośbą o </w:t>
      </w:r>
      <w:r w:rsidRPr="00044048">
        <w:rPr>
          <w:rFonts w:ascii="Times New Roman" w:hAnsi="Times New Roman" w:cs="Times New Roman"/>
          <w:sz w:val="24"/>
          <w:szCs w:val="24"/>
        </w:rPr>
        <w:t xml:space="preserve">wydelegowanie kierownika USC lub jego </w:t>
      </w:r>
      <w:r w:rsidR="00525920" w:rsidRPr="00044048">
        <w:rPr>
          <w:rFonts w:ascii="Times New Roman" w:hAnsi="Times New Roman" w:cs="Times New Roman"/>
          <w:sz w:val="24"/>
          <w:szCs w:val="24"/>
        </w:rPr>
        <w:t>zastępcy</w:t>
      </w:r>
      <w:r w:rsidRPr="00044048">
        <w:rPr>
          <w:rFonts w:ascii="Times New Roman" w:hAnsi="Times New Roman" w:cs="Times New Roman"/>
          <w:sz w:val="24"/>
          <w:szCs w:val="24"/>
        </w:rPr>
        <w:t xml:space="preserve"> ewent</w:t>
      </w:r>
      <w:r w:rsidR="00525920" w:rsidRPr="00044048">
        <w:rPr>
          <w:rFonts w:ascii="Times New Roman" w:hAnsi="Times New Roman" w:cs="Times New Roman"/>
          <w:sz w:val="24"/>
          <w:szCs w:val="24"/>
        </w:rPr>
        <w:t>ualnie innego pracownika USC na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międzyregionaln</w:t>
      </w:r>
      <w:r w:rsidR="00525920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seminarium szkoleniow</w:t>
      </w:r>
      <w:r w:rsidR="00525920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kierowników USC ich zastępców oraz innych pracowników USC z województwa </w:t>
      </w:r>
      <w:r w:rsidR="005E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wielkopolskiego </w:t>
      </w:r>
      <w:bookmarkStart w:id="0" w:name="_GoBack"/>
      <w:bookmarkEnd w:id="0"/>
      <w:r w:rsidR="00DF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ościennych 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r w:rsidR="00EC672D" w:rsidRPr="004B3CA8">
        <w:rPr>
          <w:rFonts w:ascii="Times New Roman" w:hAnsi="Times New Roman" w:cs="Times New Roman"/>
          <w:b/>
          <w:i/>
          <w:sz w:val="24"/>
          <w:szCs w:val="24"/>
        </w:rPr>
        <w:t>Urzędy stanu cywilnego w nowych realiach prawnych i organizacyjnych. Teoria i praktyka</w:t>
      </w:r>
      <w:r w:rsidR="00275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7181">
        <w:rPr>
          <w:rFonts w:ascii="Times New Roman" w:hAnsi="Times New Roman" w:cs="Times New Roman"/>
          <w:b/>
          <w:sz w:val="24"/>
          <w:szCs w:val="24"/>
        </w:rPr>
        <w:t xml:space="preserve">w dniach </w:t>
      </w:r>
      <w:r w:rsidR="00275014">
        <w:rPr>
          <w:rFonts w:ascii="Times New Roman" w:hAnsi="Times New Roman" w:cs="Times New Roman"/>
          <w:b/>
          <w:sz w:val="24"/>
          <w:szCs w:val="24"/>
        </w:rPr>
        <w:t>14 – 15 maja 2019r. w Płocku.</w:t>
      </w:r>
    </w:p>
    <w:p w:rsidR="0091496F" w:rsidRPr="008E381B" w:rsidRDefault="00086A37" w:rsidP="008E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48">
        <w:rPr>
          <w:rFonts w:ascii="Times New Roman" w:hAnsi="Times New Roman"/>
          <w:sz w:val="24"/>
          <w:szCs w:val="24"/>
        </w:rPr>
        <w:t>Wychodząc naprzeciw oczekiwaniom środowiska urzędników USC</w:t>
      </w:r>
      <w:r w:rsidR="00395478">
        <w:rPr>
          <w:rFonts w:ascii="Times New Roman" w:hAnsi="Times New Roman"/>
          <w:sz w:val="24"/>
          <w:szCs w:val="24"/>
        </w:rPr>
        <w:t>,</w:t>
      </w:r>
      <w:r w:rsidRPr="00044048">
        <w:rPr>
          <w:rFonts w:ascii="Times New Roman" w:hAnsi="Times New Roman"/>
          <w:sz w:val="24"/>
          <w:szCs w:val="24"/>
        </w:rPr>
        <w:t xml:space="preserve"> a także mając na uwadze ustawowy obowiązek </w:t>
      </w:r>
      <w:r w:rsidR="00525920" w:rsidRPr="00044048">
        <w:rPr>
          <w:rFonts w:ascii="Times New Roman" w:hAnsi="Times New Roman"/>
          <w:sz w:val="24"/>
          <w:szCs w:val="24"/>
        </w:rPr>
        <w:t xml:space="preserve">wynikający z art. 24 ust. 2 pkt 7 ustawy </w:t>
      </w:r>
      <w:r w:rsidR="00525920" w:rsidRPr="00044048">
        <w:rPr>
          <w:rFonts w:ascii="Times New Roman" w:hAnsi="Times New Roman"/>
          <w:sz w:val="24"/>
          <w:szCs w:val="24"/>
          <w:shd w:val="clear" w:color="auto" w:fill="FFFFFF"/>
        </w:rPr>
        <w:t>z dnia 21 listopada 2008 r.</w:t>
      </w:r>
      <w:r w:rsidR="00525920" w:rsidRPr="00044048">
        <w:rPr>
          <w:rFonts w:ascii="Times New Roman" w:hAnsi="Times New Roman"/>
          <w:sz w:val="24"/>
          <w:szCs w:val="24"/>
        </w:rPr>
        <w:t xml:space="preserve"> o pracownikach samorządowych (</w:t>
      </w:r>
      <w:r w:rsidR="00044048">
        <w:rPr>
          <w:rFonts w:ascii="Times New Roman" w:hAnsi="Times New Roman"/>
          <w:sz w:val="24"/>
          <w:szCs w:val="24"/>
        </w:rPr>
        <w:t xml:space="preserve">tekst </w:t>
      </w:r>
      <w:r w:rsidR="00525920" w:rsidRPr="00044048">
        <w:rPr>
          <w:rFonts w:ascii="Times New Roman" w:hAnsi="Times New Roman"/>
          <w:sz w:val="24"/>
          <w:szCs w:val="24"/>
        </w:rPr>
        <w:t>j</w:t>
      </w:r>
      <w:r w:rsidR="00044048">
        <w:rPr>
          <w:rFonts w:ascii="Times New Roman" w:hAnsi="Times New Roman"/>
          <w:sz w:val="24"/>
          <w:szCs w:val="24"/>
        </w:rPr>
        <w:t xml:space="preserve">ednolity: </w:t>
      </w:r>
      <w:r w:rsidR="00525920" w:rsidRPr="00044048">
        <w:rPr>
          <w:rFonts w:ascii="Times New Roman" w:hAnsi="Times New Roman"/>
          <w:sz w:val="24"/>
          <w:szCs w:val="24"/>
        </w:rPr>
        <w:t>Dz. U. z 2016 r. poz. 902)</w:t>
      </w:r>
      <w:r w:rsidR="00044048" w:rsidRPr="00044048">
        <w:rPr>
          <w:rFonts w:ascii="Times New Roman" w:hAnsi="Times New Roman"/>
          <w:sz w:val="24"/>
          <w:szCs w:val="24"/>
        </w:rPr>
        <w:t>,</w:t>
      </w:r>
      <w:r w:rsidRPr="009F65D1">
        <w:rPr>
          <w:rFonts w:ascii="Times New Roman" w:hAnsi="Times New Roman"/>
          <w:sz w:val="24"/>
          <w:szCs w:val="24"/>
          <w:shd w:val="clear" w:color="auto" w:fill="FFFFFF"/>
        </w:rPr>
        <w:t>Instytut pragnie zaoferować nową formułę szkolenia opartej na kompleksowym ujęciu problematyki z zakresu rejestracji stanu cywilnego</w:t>
      </w:r>
      <w:r w:rsidR="00525920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 prowadzonego w formie warszta</w:t>
      </w:r>
      <w:r w:rsidR="00044048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tów i seminarium prowadzonego na podstawie kazusów i </w:t>
      </w:r>
      <w:r w:rsidR="00395478" w:rsidRPr="009F65D1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044048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rzecznictwa. </w:t>
      </w:r>
      <w:r w:rsidR="008E381B" w:rsidRPr="009F65D1">
        <w:rPr>
          <w:rFonts w:ascii="Times New Roman" w:hAnsi="Times New Roman"/>
          <w:sz w:val="24"/>
          <w:szCs w:val="24"/>
          <w:shd w:val="clear" w:color="auto" w:fill="FFFFFF"/>
        </w:rPr>
        <w:t xml:space="preserve">Na odpowiedni poziom szkolenia i kompetencji uwagę zwróciło MSWiA w swoim stanowisku </w:t>
      </w:r>
      <w:r w:rsidR="008E381B" w:rsidRPr="008E381B">
        <w:rPr>
          <w:rFonts w:ascii="Times New Roman" w:hAnsi="Times New Roman"/>
          <w:sz w:val="24"/>
          <w:szCs w:val="24"/>
        </w:rPr>
        <w:t>wyrażonym  w piśmie z dnia 13 stycznia 2009 r. (znak: DSO-WSC-6000-110/08/09)</w:t>
      </w:r>
      <w:r w:rsidR="008E381B">
        <w:rPr>
          <w:rFonts w:ascii="Times New Roman" w:hAnsi="Times New Roman"/>
          <w:sz w:val="24"/>
          <w:szCs w:val="24"/>
        </w:rPr>
        <w:t xml:space="preserve"> w którym </w:t>
      </w:r>
      <w:r w:rsidR="008E381B" w:rsidRPr="008E381B">
        <w:rPr>
          <w:rFonts w:ascii="Times New Roman" w:hAnsi="Times New Roman"/>
          <w:sz w:val="24"/>
          <w:szCs w:val="24"/>
        </w:rPr>
        <w:t>potwierdzono, że intencją ustawodawcy</w:t>
      </w:r>
      <w:r w:rsidR="00275014">
        <w:rPr>
          <w:rFonts w:ascii="Times New Roman" w:hAnsi="Times New Roman"/>
          <w:sz w:val="24"/>
          <w:szCs w:val="24"/>
        </w:rPr>
        <w:t xml:space="preserve"> </w:t>
      </w:r>
      <w:r w:rsidR="008E381B">
        <w:rPr>
          <w:rFonts w:ascii="Times New Roman" w:hAnsi="Times New Roman"/>
          <w:sz w:val="24"/>
          <w:szCs w:val="24"/>
        </w:rPr>
        <w:t>P.a.s.c.</w:t>
      </w:r>
      <w:r w:rsidR="008E381B" w:rsidRPr="008E381B">
        <w:rPr>
          <w:rFonts w:ascii="Times New Roman" w:hAnsi="Times New Roman"/>
          <w:sz w:val="24"/>
          <w:szCs w:val="24"/>
        </w:rPr>
        <w:t xml:space="preserve"> była poprawa jakości rejestracji stanu cywilnego a realizacja wskazanego założenia jest możliwa przede wszystkim w drodze zapewnienia, że przedmiotowe zadania będą realizowane wyłącznie przez posiadających kierunkowe wykształcenie specjalistów” dodając jednocześnie, że są oni gwarantem </w:t>
      </w:r>
      <w:r w:rsidR="008E381B" w:rsidRPr="008E381B">
        <w:rPr>
          <w:rFonts w:ascii="Times New Roman" w:hAnsi="Times New Roman"/>
          <w:iCs/>
          <w:sz w:val="24"/>
          <w:szCs w:val="24"/>
        </w:rPr>
        <w:t>poprawa jakości rejestracji stanu cywilnego w Polsce (zob. pismo M</w:t>
      </w:r>
      <w:r w:rsidR="008E381B" w:rsidRPr="008E381B">
        <w:rPr>
          <w:rFonts w:ascii="Times New Roman" w:hAnsi="Times New Roman"/>
          <w:sz w:val="24"/>
          <w:szCs w:val="24"/>
        </w:rPr>
        <w:t>SWiA z 8 stycznia 2009 r.  znak: DSO-WSC-6000-137/08/09).</w:t>
      </w:r>
    </w:p>
    <w:p w:rsidR="00086A37" w:rsidRPr="00086A37" w:rsidRDefault="00086A37" w:rsidP="00086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Wśród szkoleniowców będą przedstawiciele 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środowiska uniwersyteckiego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będący także praktykami tj. 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specjaliści z zakresu prawa o aktach stanu cywilnego, prawa rodzinnego, prawa cywilnego prawa prywatnego międzynarodowego czy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postępowania administracyjnego oraz</w:t>
      </w: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prakty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cy kierownicy USC</w:t>
      </w: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sęd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ziowie, radcy prawni i adwokaci. </w:t>
      </w:r>
    </w:p>
    <w:p w:rsidR="00086A37" w:rsidRDefault="00FB67EE" w:rsidP="0091496F">
      <w:pPr>
        <w:pStyle w:val="Nagwek3"/>
        <w:shd w:val="clear" w:color="auto" w:fill="FFFFFF"/>
        <w:spacing w:line="288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Organizatorposiada 20</w:t>
      </w:r>
      <w:r w:rsidR="009F65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letnie doświadczenie naukowe i praktyczne w zakresie</w:t>
      </w:r>
      <w:r w:rsidR="00E8331B">
        <w:rPr>
          <w:rFonts w:ascii="Times New Roman" w:hAnsi="Times New Roman"/>
          <w:sz w:val="24"/>
          <w:szCs w:val="24"/>
        </w:rPr>
        <w:t xml:space="preserve"> problematyki prawa osobowego i rejestracji stanu cywilnego. </w:t>
      </w:r>
    </w:p>
    <w:p w:rsidR="008E381B" w:rsidRDefault="00E8331B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31B">
        <w:rPr>
          <w:rFonts w:ascii="Times New Roman" w:hAnsi="Times New Roman"/>
          <w:sz w:val="24"/>
          <w:szCs w:val="24"/>
        </w:rPr>
        <w:t xml:space="preserve">W ramach kosztów udziału w szkoleniu organizatorzy przygotowali pierwszy w Polsce wydany drukiem  </w:t>
      </w:r>
      <w:r w:rsidRPr="00E8331B">
        <w:rPr>
          <w:rFonts w:ascii="Times New Roman" w:hAnsi="Times New Roman"/>
          <w:b/>
          <w:i/>
          <w:sz w:val="24"/>
          <w:szCs w:val="24"/>
        </w:rPr>
        <w:t xml:space="preserve">Podręcznik kierownika urzędu </w:t>
      </w:r>
      <w:r w:rsidR="009F65D1">
        <w:rPr>
          <w:rFonts w:ascii="Times New Roman" w:hAnsi="Times New Roman"/>
          <w:b/>
          <w:i/>
          <w:sz w:val="24"/>
          <w:szCs w:val="24"/>
        </w:rPr>
        <w:t>stanu cywilnego</w:t>
      </w:r>
      <w:r w:rsidRPr="00E8331B">
        <w:rPr>
          <w:rFonts w:ascii="Times New Roman" w:hAnsi="Times New Roman"/>
          <w:i/>
          <w:sz w:val="24"/>
          <w:szCs w:val="24"/>
        </w:rPr>
        <w:t xml:space="preserve">, </w:t>
      </w:r>
      <w:r w:rsidRPr="00E8331B">
        <w:rPr>
          <w:rFonts w:ascii="Times New Roman" w:hAnsi="Times New Roman"/>
          <w:sz w:val="24"/>
          <w:szCs w:val="24"/>
        </w:rPr>
        <w:t>który będzie przekazany</w:t>
      </w:r>
      <w:r w:rsidR="00044048">
        <w:rPr>
          <w:rFonts w:ascii="Times New Roman" w:hAnsi="Times New Roman"/>
          <w:sz w:val="24"/>
          <w:szCs w:val="24"/>
        </w:rPr>
        <w:t xml:space="preserve"> nieodpłatnie </w:t>
      </w:r>
      <w:r w:rsidRPr="00E8331B">
        <w:rPr>
          <w:rFonts w:ascii="Times New Roman" w:hAnsi="Times New Roman"/>
          <w:sz w:val="24"/>
          <w:szCs w:val="24"/>
        </w:rPr>
        <w:t>wszystkim uczestnikom szkolenia, ponadto wszystkim uczestnikom seminarium szkoleniowego zostaną wręczone certyfikaty ukończenia tej formy doskonalenia zawodowego.</w:t>
      </w:r>
    </w:p>
    <w:p w:rsidR="00E8331B" w:rsidRDefault="00E8331B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Serdecznie zachęcamy </w:t>
      </w:r>
      <w:r w:rsidR="00044048">
        <w:rPr>
          <w:rFonts w:ascii="Times New Roman" w:hAnsi="Times New Roman"/>
          <w:sz w:val="24"/>
          <w:szCs w:val="24"/>
        </w:rPr>
        <w:t xml:space="preserve">pracowników USC z </w:t>
      </w:r>
      <w:r>
        <w:rPr>
          <w:rFonts w:ascii="Times New Roman" w:hAnsi="Times New Roman"/>
          <w:sz w:val="24"/>
          <w:szCs w:val="24"/>
        </w:rPr>
        <w:t xml:space="preserve">Państwa </w:t>
      </w:r>
      <w:r w:rsidR="00044048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do wzięcia udziału w naszym seminarium.</w:t>
      </w:r>
      <w:r w:rsidR="00044048" w:rsidRPr="0091496F">
        <w:rPr>
          <w:rFonts w:ascii="Times New Roman" w:hAnsi="Times New Roman"/>
          <w:sz w:val="24"/>
          <w:szCs w:val="24"/>
        </w:rPr>
        <w:t>Mam nadzieję na wspólną  owocną współpracę</w:t>
      </w:r>
      <w:r w:rsidR="00395478">
        <w:rPr>
          <w:rFonts w:ascii="Times New Roman" w:hAnsi="Times New Roman"/>
          <w:sz w:val="24"/>
          <w:szCs w:val="24"/>
        </w:rPr>
        <w:t>.</w:t>
      </w:r>
    </w:p>
    <w:p w:rsidR="009E33A2" w:rsidRPr="00E8331B" w:rsidRDefault="009E33A2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31B" w:rsidRPr="0091496F" w:rsidRDefault="00E8331B" w:rsidP="008E381B">
      <w:pPr>
        <w:spacing w:after="0"/>
        <w:ind w:left="1692" w:firstLine="4680"/>
        <w:jc w:val="both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>Z wyrazami szacunku</w:t>
      </w:r>
      <w:r w:rsidR="00395478">
        <w:rPr>
          <w:rFonts w:ascii="Times New Roman" w:hAnsi="Times New Roman"/>
          <w:sz w:val="24"/>
          <w:szCs w:val="24"/>
        </w:rPr>
        <w:t>,</w:t>
      </w:r>
    </w:p>
    <w:p w:rsidR="004F3C7E" w:rsidRPr="0091496F" w:rsidRDefault="00E8331B" w:rsidP="008E381B">
      <w:pPr>
        <w:spacing w:after="0"/>
        <w:ind w:left="1692" w:firstLine="4680"/>
        <w:jc w:val="both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 xml:space="preserve">/-/ </w:t>
      </w:r>
      <w:r w:rsidRPr="0091496F">
        <w:rPr>
          <w:rFonts w:ascii="Times New Roman" w:hAnsi="Times New Roman"/>
          <w:i/>
          <w:sz w:val="24"/>
          <w:szCs w:val="24"/>
        </w:rPr>
        <w:t>Piotr Kasprzyk</w:t>
      </w:r>
    </w:p>
    <w:sectPr w:rsidR="004F3C7E" w:rsidRPr="0091496F" w:rsidSect="001047B5">
      <w:headerReference w:type="default" r:id="rId7"/>
      <w:footerReference w:type="default" r:id="rId8"/>
      <w:pgSz w:w="11906" w:h="16838" w:code="9"/>
      <w:pgMar w:top="2835" w:right="1134" w:bottom="127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43" w:rsidRDefault="00312043" w:rsidP="00AA14EC">
      <w:pPr>
        <w:spacing w:after="0" w:line="240" w:lineRule="auto"/>
      </w:pPr>
      <w:r>
        <w:separator/>
      </w:r>
    </w:p>
  </w:endnote>
  <w:endnote w:type="continuationSeparator" w:id="1">
    <w:p w:rsidR="00312043" w:rsidRDefault="00312043" w:rsidP="00AA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E" w:rsidRPr="00517F10" w:rsidRDefault="00ED3FBE" w:rsidP="001047B5">
    <w:pPr>
      <w:pStyle w:val="Stopka"/>
      <w:pBdr>
        <w:top w:val="single" w:sz="12" w:space="1" w:color="0033FF"/>
      </w:pBdr>
      <w:jc w:val="center"/>
      <w:rPr>
        <w:rFonts w:ascii="Tahoma" w:hAnsi="Tahoma" w:cs="Tahoma"/>
        <w:sz w:val="20"/>
        <w:szCs w:val="20"/>
      </w:rPr>
    </w:pPr>
    <w:r w:rsidRPr="00265F14">
      <w:rPr>
        <w:rFonts w:ascii="Tahoma" w:hAnsi="Tahoma" w:cs="Tahoma"/>
        <w:sz w:val="20"/>
        <w:szCs w:val="20"/>
      </w:rPr>
      <w:t>20-492 Lublin, ul. Jacka Woronieckiego 7/32,  tel.</w:t>
    </w:r>
    <w:r>
      <w:rPr>
        <w:rFonts w:ascii="Tahoma" w:hAnsi="Tahoma" w:cs="Tahoma"/>
        <w:sz w:val="20"/>
        <w:szCs w:val="20"/>
      </w:rPr>
      <w:t xml:space="preserve"> 501426908 663421088</w:t>
    </w:r>
    <w:r w:rsidRPr="00265F14">
      <w:rPr>
        <w:rFonts w:ascii="Tahoma" w:hAnsi="Tahoma" w:cs="Tahoma"/>
        <w:sz w:val="20"/>
        <w:szCs w:val="20"/>
      </w:rPr>
      <w:t>,  e-mail: metryka@onet.pl,  www.metryka.info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43" w:rsidRDefault="00312043" w:rsidP="00AA14EC">
      <w:pPr>
        <w:spacing w:after="0" w:line="240" w:lineRule="auto"/>
      </w:pPr>
      <w:r>
        <w:separator/>
      </w:r>
    </w:p>
  </w:footnote>
  <w:footnote w:type="continuationSeparator" w:id="1">
    <w:p w:rsidR="00312043" w:rsidRDefault="00312043" w:rsidP="00AA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E" w:rsidRDefault="00B46A01">
    <w:pPr>
      <w:pStyle w:val="Nagwek"/>
    </w:pPr>
    <w:r>
      <w:pict>
        <v:group id="_x0000_s2049" editas="canvas" style="width:473.55pt;height:126.2pt;mso-position-horizontal-relative:char;mso-position-vertical-relative:line" coordorigin=",600" coordsize="9471,252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600;width:9471;height:2524" o:preferrelative="f">
            <v:fill o:detectmouseclick="t"/>
            <v:path o:extrusionok="t" o:connecttype="none"/>
            <o:lock v:ext="edit" text="t"/>
          </v:shape>
          <v:shape id="_x0000_s2051" type="#_x0000_t75" style="position:absolute;top:600;width:9471;height:2524">
            <v:imagedata r:id="rId1" o:title="" croptop="11548f" cropbottom="17322f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2299"/>
    <w:rsid w:val="00004F44"/>
    <w:rsid w:val="00037E29"/>
    <w:rsid w:val="00044048"/>
    <w:rsid w:val="00062C67"/>
    <w:rsid w:val="00086A37"/>
    <w:rsid w:val="000D1206"/>
    <w:rsid w:val="000E21C1"/>
    <w:rsid w:val="001047B5"/>
    <w:rsid w:val="0016281F"/>
    <w:rsid w:val="001B603A"/>
    <w:rsid w:val="001F696B"/>
    <w:rsid w:val="00215DAE"/>
    <w:rsid w:val="00225EBC"/>
    <w:rsid w:val="00274717"/>
    <w:rsid w:val="00275014"/>
    <w:rsid w:val="002D7181"/>
    <w:rsid w:val="00312043"/>
    <w:rsid w:val="003179F6"/>
    <w:rsid w:val="00395478"/>
    <w:rsid w:val="003F6B2A"/>
    <w:rsid w:val="004429AD"/>
    <w:rsid w:val="0044535F"/>
    <w:rsid w:val="00456BD9"/>
    <w:rsid w:val="00461956"/>
    <w:rsid w:val="00470142"/>
    <w:rsid w:val="004A75E4"/>
    <w:rsid w:val="004B3CA8"/>
    <w:rsid w:val="004F3C7E"/>
    <w:rsid w:val="00525920"/>
    <w:rsid w:val="005A6CA2"/>
    <w:rsid w:val="005E27D0"/>
    <w:rsid w:val="00611DD6"/>
    <w:rsid w:val="00645042"/>
    <w:rsid w:val="006462D2"/>
    <w:rsid w:val="00655EDF"/>
    <w:rsid w:val="006B6BC8"/>
    <w:rsid w:val="006C2299"/>
    <w:rsid w:val="006C7F25"/>
    <w:rsid w:val="006F5C1B"/>
    <w:rsid w:val="0077333D"/>
    <w:rsid w:val="0089088D"/>
    <w:rsid w:val="008B7781"/>
    <w:rsid w:val="008D60AB"/>
    <w:rsid w:val="008E381B"/>
    <w:rsid w:val="008E6C9F"/>
    <w:rsid w:val="00906606"/>
    <w:rsid w:val="0091496F"/>
    <w:rsid w:val="00924586"/>
    <w:rsid w:val="00943833"/>
    <w:rsid w:val="009E21E3"/>
    <w:rsid w:val="009E33A2"/>
    <w:rsid w:val="009F65D1"/>
    <w:rsid w:val="00A374FE"/>
    <w:rsid w:val="00A41382"/>
    <w:rsid w:val="00A459B3"/>
    <w:rsid w:val="00A70B22"/>
    <w:rsid w:val="00A83DDF"/>
    <w:rsid w:val="00A848E6"/>
    <w:rsid w:val="00AA14EC"/>
    <w:rsid w:val="00AB09B5"/>
    <w:rsid w:val="00AC5982"/>
    <w:rsid w:val="00B434BC"/>
    <w:rsid w:val="00B46A01"/>
    <w:rsid w:val="00B8289F"/>
    <w:rsid w:val="00C44824"/>
    <w:rsid w:val="00C53227"/>
    <w:rsid w:val="00C906FF"/>
    <w:rsid w:val="00C96C87"/>
    <w:rsid w:val="00CA4569"/>
    <w:rsid w:val="00D00FC2"/>
    <w:rsid w:val="00D121F9"/>
    <w:rsid w:val="00D63CEB"/>
    <w:rsid w:val="00D82FFB"/>
    <w:rsid w:val="00DB008A"/>
    <w:rsid w:val="00DF3D1E"/>
    <w:rsid w:val="00E154A8"/>
    <w:rsid w:val="00E50274"/>
    <w:rsid w:val="00E50494"/>
    <w:rsid w:val="00E67428"/>
    <w:rsid w:val="00E8194E"/>
    <w:rsid w:val="00E8331B"/>
    <w:rsid w:val="00EC672D"/>
    <w:rsid w:val="00ED3FBE"/>
    <w:rsid w:val="00F05FBA"/>
    <w:rsid w:val="00F2019F"/>
    <w:rsid w:val="00F339EC"/>
    <w:rsid w:val="00FB67EE"/>
    <w:rsid w:val="00F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9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6C2299"/>
    <w:pPr>
      <w:spacing w:after="0" w:line="270" w:lineRule="atLeast"/>
      <w:outlineLvl w:val="0"/>
    </w:pPr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6C2299"/>
    <w:pPr>
      <w:spacing w:after="0" w:line="225" w:lineRule="atLeast"/>
      <w:jc w:val="both"/>
      <w:outlineLvl w:val="2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299"/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2299"/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6C2299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6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C22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29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C2299"/>
    <w:rPr>
      <w:b/>
      <w:bCs/>
    </w:rPr>
  </w:style>
  <w:style w:type="character" w:styleId="Uwydatnienie">
    <w:name w:val="Emphasis"/>
    <w:basedOn w:val="Domylnaczcionkaakapitu"/>
    <w:qFormat/>
    <w:rsid w:val="006C2299"/>
    <w:rPr>
      <w:i/>
      <w:iCs/>
    </w:rPr>
  </w:style>
  <w:style w:type="character" w:customStyle="1" w:styleId="apple-style-span">
    <w:name w:val="apple-style-span"/>
    <w:basedOn w:val="Domylnaczcionkaakapitu"/>
    <w:rsid w:val="00A374FE"/>
  </w:style>
  <w:style w:type="character" w:customStyle="1" w:styleId="text">
    <w:name w:val="text"/>
    <w:basedOn w:val="Domylnaczcionkaakapitu"/>
    <w:rsid w:val="00A3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96D5-DE02-439B-ACA0-D13D287C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Jan Latoch</cp:lastModifiedBy>
  <cp:revision>26</cp:revision>
  <cp:lastPrinted>2013-12-19T10:43:00Z</cp:lastPrinted>
  <dcterms:created xsi:type="dcterms:W3CDTF">2018-02-27T14:26:00Z</dcterms:created>
  <dcterms:modified xsi:type="dcterms:W3CDTF">2019-03-22T12:53:00Z</dcterms:modified>
</cp:coreProperties>
</file>